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B166" w14:textId="77777777" w:rsidR="00284E45" w:rsidRDefault="00284E45" w:rsidP="00284E45">
      <w:pPr>
        <w:widowControl w:val="0"/>
        <w:spacing w:before="36" w:after="0" w:line="240" w:lineRule="auto"/>
        <w:jc w:val="center"/>
        <w:outlineLvl w:val="0"/>
        <w:rPr>
          <w:rFonts w:ascii="Arial" w:eastAsia="Arial" w:hAnsi="Arial" w:cs="Arial"/>
          <w:b/>
          <w:bCs/>
          <w:spacing w:val="-3"/>
          <w:sz w:val="28"/>
          <w:szCs w:val="28"/>
        </w:rPr>
      </w:pPr>
      <w:r w:rsidRPr="00284E45">
        <w:rPr>
          <w:rFonts w:ascii="Arial" w:eastAsia="Arial" w:hAnsi="Arial" w:cs="Arial"/>
          <w:b/>
          <w:bCs/>
          <w:spacing w:val="-1"/>
          <w:sz w:val="28"/>
          <w:szCs w:val="28"/>
        </w:rPr>
        <w:t>Harrisburg</w:t>
      </w:r>
      <w:r w:rsidRPr="00284E45">
        <w:rPr>
          <w:rFonts w:ascii="Arial" w:eastAsia="Arial" w:hAnsi="Arial" w:cs="Arial"/>
          <w:b/>
          <w:bCs/>
          <w:sz w:val="28"/>
          <w:szCs w:val="28"/>
        </w:rPr>
        <w:t xml:space="preserve"> </w:t>
      </w:r>
      <w:r w:rsidRPr="00284E45">
        <w:rPr>
          <w:rFonts w:ascii="Arial" w:eastAsia="Arial" w:hAnsi="Arial" w:cs="Arial"/>
          <w:b/>
          <w:bCs/>
          <w:spacing w:val="-2"/>
          <w:sz w:val="28"/>
          <w:szCs w:val="28"/>
        </w:rPr>
        <w:t>Regional</w:t>
      </w:r>
      <w:r w:rsidRPr="00284E45">
        <w:rPr>
          <w:rFonts w:ascii="Arial" w:eastAsia="Arial" w:hAnsi="Arial" w:cs="Arial"/>
          <w:b/>
          <w:bCs/>
          <w:spacing w:val="2"/>
          <w:sz w:val="28"/>
          <w:szCs w:val="28"/>
        </w:rPr>
        <w:t xml:space="preserve"> </w:t>
      </w:r>
      <w:r w:rsidRPr="00284E45">
        <w:rPr>
          <w:rFonts w:ascii="Arial" w:eastAsia="Arial" w:hAnsi="Arial" w:cs="Arial"/>
          <w:b/>
          <w:bCs/>
          <w:spacing w:val="-2"/>
          <w:sz w:val="28"/>
          <w:szCs w:val="28"/>
        </w:rPr>
        <w:t>Chamber</w:t>
      </w:r>
      <w:r w:rsidRPr="00284E45">
        <w:rPr>
          <w:rFonts w:ascii="Arial" w:eastAsia="Arial" w:hAnsi="Arial" w:cs="Arial"/>
          <w:b/>
          <w:bCs/>
          <w:sz w:val="28"/>
          <w:szCs w:val="28"/>
        </w:rPr>
        <w:t xml:space="preserve"> &amp; </w:t>
      </w:r>
      <w:r w:rsidRPr="00284E45">
        <w:rPr>
          <w:rFonts w:ascii="Arial" w:eastAsia="Arial" w:hAnsi="Arial" w:cs="Arial"/>
          <w:b/>
          <w:bCs/>
          <w:spacing w:val="-3"/>
          <w:sz w:val="28"/>
          <w:szCs w:val="28"/>
        </w:rPr>
        <w:t>CREDC</w:t>
      </w:r>
    </w:p>
    <w:p w14:paraId="5FFDFE08" w14:textId="3C747313" w:rsidR="00C576FD" w:rsidRPr="00284E45" w:rsidRDefault="00C576FD" w:rsidP="00284E45">
      <w:pPr>
        <w:widowControl w:val="0"/>
        <w:spacing w:before="36" w:after="0" w:line="240" w:lineRule="auto"/>
        <w:jc w:val="center"/>
        <w:outlineLvl w:val="0"/>
        <w:rPr>
          <w:rFonts w:ascii="Arial" w:eastAsia="Arial" w:hAnsi="Arial" w:cs="Arial"/>
          <w:b/>
          <w:bCs/>
          <w:spacing w:val="33"/>
          <w:sz w:val="28"/>
          <w:szCs w:val="28"/>
        </w:rPr>
      </w:pPr>
      <w:r>
        <w:rPr>
          <w:rFonts w:ascii="Arial" w:eastAsia="Arial" w:hAnsi="Arial" w:cs="Arial"/>
          <w:b/>
          <w:bCs/>
          <w:spacing w:val="-3"/>
          <w:sz w:val="28"/>
          <w:szCs w:val="28"/>
        </w:rPr>
        <w:t>Job Description</w:t>
      </w:r>
    </w:p>
    <w:p w14:paraId="17EF7AC7" w14:textId="77777777" w:rsidR="000A33C8" w:rsidRDefault="000A33C8" w:rsidP="00284E45">
      <w:pPr>
        <w:widowControl w:val="0"/>
        <w:spacing w:before="36" w:after="0" w:line="240" w:lineRule="auto"/>
        <w:jc w:val="center"/>
        <w:outlineLvl w:val="0"/>
        <w:rPr>
          <w:rFonts w:ascii="Arial" w:eastAsia="Arial" w:hAnsi="Arial" w:cs="Arial"/>
          <w:b/>
          <w:bCs/>
          <w:spacing w:val="-1"/>
          <w:sz w:val="28"/>
          <w:szCs w:val="28"/>
        </w:rPr>
      </w:pPr>
    </w:p>
    <w:p w14:paraId="1A1D1DB3" w14:textId="2191D19E" w:rsidR="00284E45" w:rsidRPr="00A621EB" w:rsidRDefault="00A621EB" w:rsidP="003F20F5">
      <w:pPr>
        <w:widowControl w:val="0"/>
        <w:spacing w:after="0" w:line="322" w:lineRule="exact"/>
        <w:ind w:left="144"/>
        <w:rPr>
          <w:rFonts w:ascii="Arial" w:eastAsia="Arial" w:hAnsi="Arial" w:cs="Arial"/>
        </w:rPr>
      </w:pPr>
      <w:bookmarkStart w:id="0" w:name="Economic_Development_Finance_Specialist"/>
      <w:bookmarkEnd w:id="0"/>
      <w:r w:rsidRPr="00A621EB">
        <w:rPr>
          <w:rFonts w:ascii="Arial" w:eastAsia="Arial" w:hAnsi="Arial" w:cs="Arial"/>
          <w:b/>
          <w:bCs/>
          <w:spacing w:val="-1"/>
        </w:rPr>
        <w:t xml:space="preserve">Title: </w:t>
      </w:r>
      <w:r w:rsidRPr="00A621EB">
        <w:rPr>
          <w:rFonts w:ascii="Arial" w:eastAsia="Arial" w:hAnsi="Arial" w:cs="Arial"/>
          <w:b/>
          <w:bCs/>
          <w:spacing w:val="-1"/>
        </w:rPr>
        <w:tab/>
      </w:r>
      <w:r>
        <w:rPr>
          <w:rFonts w:ascii="Arial" w:eastAsia="Arial" w:hAnsi="Arial" w:cs="Arial"/>
          <w:b/>
          <w:bCs/>
          <w:spacing w:val="-1"/>
        </w:rPr>
        <w:tab/>
      </w:r>
      <w:r w:rsidRPr="00A621EB">
        <w:rPr>
          <w:rFonts w:ascii="Arial" w:eastAsia="Calibri" w:hAnsi="Arial" w:cs="Arial"/>
          <w:b/>
          <w:spacing w:val="-1"/>
          <w:u w:val="thick" w:color="000000"/>
        </w:rPr>
        <w:t>Grants Administrator</w:t>
      </w:r>
    </w:p>
    <w:p w14:paraId="6A09296D" w14:textId="374C84BA" w:rsidR="00284E45" w:rsidRDefault="00A621EB" w:rsidP="003F20F5">
      <w:pPr>
        <w:widowControl w:val="0"/>
        <w:spacing w:after="0" w:line="240" w:lineRule="auto"/>
        <w:ind w:left="144"/>
        <w:rPr>
          <w:rFonts w:ascii="Arial" w:eastAsia="Arial" w:hAnsi="Arial" w:cs="Arial"/>
          <w:b/>
          <w:bCs/>
        </w:rPr>
      </w:pPr>
      <w:r w:rsidRPr="00A621EB">
        <w:rPr>
          <w:rFonts w:ascii="Arial" w:eastAsia="Arial" w:hAnsi="Arial" w:cs="Arial"/>
          <w:b/>
          <w:bCs/>
        </w:rPr>
        <w:t>Location</w:t>
      </w:r>
      <w:r>
        <w:rPr>
          <w:rFonts w:ascii="Arial" w:eastAsia="Arial" w:hAnsi="Arial" w:cs="Arial"/>
          <w:b/>
          <w:bCs/>
        </w:rPr>
        <w:t>:</w:t>
      </w:r>
      <w:r>
        <w:rPr>
          <w:rFonts w:ascii="Arial" w:eastAsia="Arial" w:hAnsi="Arial" w:cs="Arial"/>
          <w:b/>
          <w:bCs/>
        </w:rPr>
        <w:tab/>
      </w:r>
      <w:r w:rsidR="003F20F5">
        <w:rPr>
          <w:rFonts w:ascii="Arial" w:eastAsia="Arial" w:hAnsi="Arial" w:cs="Arial"/>
          <w:b/>
          <w:bCs/>
        </w:rPr>
        <w:tab/>
      </w:r>
      <w:r>
        <w:rPr>
          <w:rFonts w:ascii="Arial" w:eastAsia="Arial" w:hAnsi="Arial" w:cs="Arial"/>
          <w:b/>
          <w:bCs/>
        </w:rPr>
        <w:t>Hybrid with office in Harrisburg, PA</w:t>
      </w:r>
    </w:p>
    <w:p w14:paraId="1316616F" w14:textId="0D8CB43B" w:rsidR="00A621EB" w:rsidRDefault="00A621EB" w:rsidP="003F20F5">
      <w:pPr>
        <w:widowControl w:val="0"/>
        <w:spacing w:after="0" w:line="240" w:lineRule="auto"/>
        <w:ind w:left="144"/>
        <w:rPr>
          <w:rFonts w:ascii="Arial" w:eastAsia="Arial" w:hAnsi="Arial" w:cs="Arial"/>
          <w:b/>
          <w:bCs/>
        </w:rPr>
      </w:pPr>
      <w:r>
        <w:rPr>
          <w:rFonts w:ascii="Arial" w:eastAsia="Arial" w:hAnsi="Arial" w:cs="Arial"/>
          <w:b/>
          <w:bCs/>
        </w:rPr>
        <w:t>Reports to:</w:t>
      </w:r>
      <w:r>
        <w:rPr>
          <w:rFonts w:ascii="Arial" w:eastAsia="Arial" w:hAnsi="Arial" w:cs="Arial"/>
          <w:b/>
          <w:bCs/>
        </w:rPr>
        <w:tab/>
      </w:r>
      <w:r w:rsidR="003F20F5">
        <w:rPr>
          <w:rFonts w:ascii="Arial" w:eastAsia="Arial" w:hAnsi="Arial" w:cs="Arial"/>
          <w:b/>
          <w:bCs/>
        </w:rPr>
        <w:tab/>
      </w:r>
      <w:r>
        <w:rPr>
          <w:rFonts w:ascii="Arial" w:eastAsia="Arial" w:hAnsi="Arial" w:cs="Arial"/>
          <w:b/>
          <w:bCs/>
        </w:rPr>
        <w:t>Vice President of Economic Development</w:t>
      </w:r>
    </w:p>
    <w:p w14:paraId="656ADFD5" w14:textId="67B78C9C" w:rsidR="00A621EB" w:rsidRPr="00A621EB" w:rsidRDefault="00A621EB" w:rsidP="00A621EB">
      <w:pPr>
        <w:widowControl w:val="0"/>
        <w:spacing w:after="0" w:line="240" w:lineRule="auto"/>
        <w:rPr>
          <w:rFonts w:ascii="Arial" w:eastAsia="Arial" w:hAnsi="Arial" w:cs="Arial"/>
          <w:b/>
          <w:bCs/>
        </w:rPr>
      </w:pPr>
    </w:p>
    <w:p w14:paraId="7C872CC9" w14:textId="77777777" w:rsidR="00284E45" w:rsidRPr="00284E45" w:rsidRDefault="00284E45" w:rsidP="00284E45">
      <w:pPr>
        <w:widowControl w:val="0"/>
        <w:spacing w:before="6" w:after="0" w:line="240" w:lineRule="auto"/>
        <w:rPr>
          <w:rFonts w:ascii="Arial" w:eastAsia="Arial" w:hAnsi="Arial" w:cs="Arial"/>
          <w:b/>
          <w:bCs/>
          <w:sz w:val="21"/>
          <w:szCs w:val="21"/>
        </w:rPr>
      </w:pPr>
    </w:p>
    <w:p w14:paraId="68CE1454" w14:textId="1A81EC40" w:rsidR="00284E45" w:rsidRPr="00284E45" w:rsidRDefault="00A621EB" w:rsidP="00A621EB">
      <w:pPr>
        <w:widowControl w:val="0"/>
        <w:spacing w:before="72" w:after="0" w:line="240" w:lineRule="auto"/>
        <w:ind w:left="144"/>
        <w:outlineLvl w:val="1"/>
        <w:rPr>
          <w:rFonts w:ascii="Arial" w:eastAsia="Arial" w:hAnsi="Arial" w:cs="Arial"/>
        </w:rPr>
      </w:pPr>
      <w:r>
        <w:rPr>
          <w:rFonts w:ascii="Arial" w:eastAsia="Arial" w:hAnsi="Arial" w:cs="Arial"/>
          <w:b/>
          <w:bCs/>
          <w:spacing w:val="-1"/>
          <w:u w:val="thick" w:color="000000"/>
        </w:rPr>
        <w:t>Position</w:t>
      </w:r>
      <w:r w:rsidR="00284E45" w:rsidRPr="00284E45">
        <w:rPr>
          <w:rFonts w:ascii="Arial" w:eastAsia="Arial" w:hAnsi="Arial" w:cs="Arial"/>
          <w:b/>
          <w:bCs/>
          <w:spacing w:val="1"/>
          <w:u w:val="thick" w:color="000000"/>
        </w:rPr>
        <w:t xml:space="preserve"> </w:t>
      </w:r>
      <w:r w:rsidR="00284E45" w:rsidRPr="00284E45">
        <w:rPr>
          <w:rFonts w:ascii="Arial" w:eastAsia="Arial" w:hAnsi="Arial" w:cs="Arial"/>
          <w:b/>
          <w:bCs/>
          <w:spacing w:val="-2"/>
          <w:u w:val="thick" w:color="000000"/>
        </w:rPr>
        <w:t>Summary</w:t>
      </w:r>
      <w:r w:rsidR="00284E45" w:rsidRPr="00284E45">
        <w:rPr>
          <w:rFonts w:ascii="Arial" w:eastAsia="Arial" w:hAnsi="Arial" w:cs="Arial"/>
          <w:b/>
          <w:bCs/>
          <w:spacing w:val="-2"/>
        </w:rPr>
        <w:t>:</w:t>
      </w:r>
    </w:p>
    <w:p w14:paraId="1BB76C29" w14:textId="77777777" w:rsidR="00A621EB" w:rsidRPr="00A621EB" w:rsidRDefault="00A621EB" w:rsidP="00A621EB">
      <w:pPr>
        <w:widowControl w:val="0"/>
        <w:spacing w:before="8" w:after="0" w:line="240" w:lineRule="auto"/>
        <w:ind w:left="144"/>
        <w:rPr>
          <w:rFonts w:ascii="Arial" w:eastAsia="Arial" w:hAnsi="Arial" w:cs="Arial"/>
          <w:spacing w:val="-1"/>
        </w:rPr>
      </w:pPr>
      <w:r w:rsidRPr="00A621EB">
        <w:rPr>
          <w:rFonts w:ascii="Arial" w:eastAsia="Arial" w:hAnsi="Arial" w:cs="Arial"/>
          <w:spacing w:val="-1"/>
        </w:rPr>
        <w:t xml:space="preserve">The </w:t>
      </w:r>
      <w:r w:rsidRPr="00A621EB">
        <w:rPr>
          <w:rFonts w:ascii="Arial" w:eastAsia="Arial" w:hAnsi="Arial" w:cs="Arial"/>
          <w:b/>
          <w:bCs/>
          <w:spacing w:val="-1"/>
        </w:rPr>
        <w:t>Grants Administrator</w:t>
      </w:r>
      <w:r w:rsidRPr="00A621EB">
        <w:rPr>
          <w:rFonts w:ascii="Arial" w:eastAsia="Arial" w:hAnsi="Arial" w:cs="Arial"/>
          <w:spacing w:val="-1"/>
        </w:rPr>
        <w:t xml:space="preserve"> plays a vital role in supporting the full lifecycle of grants—from application to closeout. This position is ideal for someone who is highly organized, detail-oriented, and comfortable managing multiple moving parts across departments and deadlines. The successful candidate will be responsible for coordinating grant paperwork, tracking compliance requirements, maintaining communication among internal and external partners, and ensuring successful project closeout.</w:t>
      </w:r>
    </w:p>
    <w:p w14:paraId="14FCD38F" w14:textId="77777777" w:rsidR="00284E45" w:rsidRPr="00284E45" w:rsidRDefault="00284E45" w:rsidP="00284E45">
      <w:pPr>
        <w:widowControl w:val="0"/>
        <w:spacing w:before="8" w:after="0" w:line="240" w:lineRule="auto"/>
        <w:rPr>
          <w:rFonts w:ascii="Arial" w:eastAsia="Arial" w:hAnsi="Arial" w:cs="Arial"/>
          <w:sz w:val="20"/>
          <w:szCs w:val="20"/>
        </w:rPr>
      </w:pPr>
    </w:p>
    <w:p w14:paraId="424CE2F3" w14:textId="7B42B32C" w:rsidR="00284E45" w:rsidRPr="00284E45" w:rsidRDefault="00A621EB" w:rsidP="00284E45">
      <w:pPr>
        <w:widowControl w:val="0"/>
        <w:spacing w:after="0" w:line="240" w:lineRule="auto"/>
        <w:ind w:left="100"/>
        <w:outlineLvl w:val="1"/>
        <w:rPr>
          <w:rFonts w:ascii="Arial" w:eastAsia="Arial" w:hAnsi="Arial" w:cs="Arial"/>
        </w:rPr>
      </w:pPr>
      <w:r>
        <w:rPr>
          <w:rFonts w:ascii="Arial" w:eastAsia="Arial" w:hAnsi="Arial" w:cs="Arial"/>
          <w:b/>
          <w:bCs/>
          <w:spacing w:val="-1"/>
          <w:u w:val="thick" w:color="000000"/>
        </w:rPr>
        <w:t>Key</w:t>
      </w:r>
      <w:r w:rsidR="00284E45" w:rsidRPr="00284E45">
        <w:rPr>
          <w:rFonts w:ascii="Arial" w:eastAsia="Arial" w:hAnsi="Arial" w:cs="Arial"/>
          <w:b/>
          <w:bCs/>
          <w:spacing w:val="2"/>
          <w:u w:val="thick" w:color="000000"/>
        </w:rPr>
        <w:t xml:space="preserve"> </w:t>
      </w:r>
      <w:r w:rsidR="00284E45" w:rsidRPr="00284E45">
        <w:rPr>
          <w:rFonts w:ascii="Arial" w:eastAsia="Arial" w:hAnsi="Arial" w:cs="Arial"/>
          <w:b/>
          <w:bCs/>
          <w:spacing w:val="-1"/>
          <w:u w:val="thick" w:color="000000"/>
        </w:rPr>
        <w:t>Responsibilities:</w:t>
      </w:r>
    </w:p>
    <w:p w14:paraId="291B0C6E" w14:textId="77777777" w:rsidR="00A621EB" w:rsidRPr="00A621EB" w:rsidRDefault="00A621EB" w:rsidP="00A621EB">
      <w:pPr>
        <w:widowControl w:val="0"/>
        <w:tabs>
          <w:tab w:val="left" w:pos="823"/>
        </w:tabs>
        <w:spacing w:before="55" w:after="0" w:line="240" w:lineRule="auto"/>
        <w:ind w:left="144"/>
        <w:outlineLvl w:val="1"/>
        <w:rPr>
          <w:rFonts w:ascii="Arial" w:eastAsia="Arial" w:hAnsi="Arial" w:cs="Arial"/>
          <w:b/>
          <w:bCs/>
          <w:spacing w:val="-1"/>
        </w:rPr>
      </w:pPr>
      <w:r w:rsidRPr="00A621EB">
        <w:rPr>
          <w:rFonts w:ascii="Arial" w:eastAsia="Arial" w:hAnsi="Arial" w:cs="Arial"/>
          <w:b/>
          <w:bCs/>
          <w:spacing w:val="-1"/>
        </w:rPr>
        <w:t>Grant Coordination &amp; Support:</w:t>
      </w:r>
    </w:p>
    <w:p w14:paraId="0DB8958E" w14:textId="77777777" w:rsidR="00A621EB" w:rsidRPr="00A621EB" w:rsidRDefault="00A621EB" w:rsidP="00A621EB">
      <w:pPr>
        <w:widowControl w:val="0"/>
        <w:numPr>
          <w:ilvl w:val="0"/>
          <w:numId w:val="4"/>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Assist in preparing and organizing materials for grant applications and submissions.</w:t>
      </w:r>
    </w:p>
    <w:p w14:paraId="7D4E27E6" w14:textId="77777777" w:rsidR="00A621EB" w:rsidRPr="00A621EB" w:rsidRDefault="00A621EB" w:rsidP="00A621EB">
      <w:pPr>
        <w:widowControl w:val="0"/>
        <w:numPr>
          <w:ilvl w:val="0"/>
          <w:numId w:val="4"/>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Maintain an internal calendar of key deadlines, deliverables, and grant milestones.</w:t>
      </w:r>
    </w:p>
    <w:p w14:paraId="3A5D8F0D" w14:textId="77777777" w:rsidR="00A621EB" w:rsidRPr="00A621EB" w:rsidRDefault="00A621EB" w:rsidP="00A621EB">
      <w:pPr>
        <w:widowControl w:val="0"/>
        <w:numPr>
          <w:ilvl w:val="0"/>
          <w:numId w:val="4"/>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Track and organize application materials, contracts, reports, and supporting documentation.</w:t>
      </w:r>
    </w:p>
    <w:p w14:paraId="3245C02A" w14:textId="77777777" w:rsidR="00A621EB" w:rsidRPr="00A621EB" w:rsidRDefault="00A621EB" w:rsidP="00A621EB">
      <w:pPr>
        <w:widowControl w:val="0"/>
        <w:tabs>
          <w:tab w:val="left" w:pos="823"/>
        </w:tabs>
        <w:spacing w:before="55" w:after="0" w:line="240" w:lineRule="auto"/>
        <w:ind w:left="144"/>
        <w:outlineLvl w:val="1"/>
        <w:rPr>
          <w:rFonts w:ascii="Arial" w:eastAsia="Arial" w:hAnsi="Arial" w:cs="Arial"/>
          <w:b/>
          <w:bCs/>
          <w:spacing w:val="-1"/>
        </w:rPr>
      </w:pPr>
      <w:r w:rsidRPr="00A621EB">
        <w:rPr>
          <w:rFonts w:ascii="Arial" w:eastAsia="Arial" w:hAnsi="Arial" w:cs="Arial"/>
          <w:b/>
          <w:bCs/>
          <w:spacing w:val="-1"/>
        </w:rPr>
        <w:t>Project Management:</w:t>
      </w:r>
    </w:p>
    <w:p w14:paraId="38E9C7F3" w14:textId="77777777" w:rsidR="00A621EB" w:rsidRPr="00A621EB" w:rsidRDefault="00A621EB" w:rsidP="00A621EB">
      <w:pPr>
        <w:widowControl w:val="0"/>
        <w:numPr>
          <w:ilvl w:val="0"/>
          <w:numId w:val="5"/>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Manage several grants and projects simultaneously, each with their own timelines, requirements, and stakeholders.</w:t>
      </w:r>
    </w:p>
    <w:p w14:paraId="7BA8940F" w14:textId="77777777" w:rsidR="00A621EB" w:rsidRPr="00A621EB" w:rsidRDefault="00A621EB" w:rsidP="00A621EB">
      <w:pPr>
        <w:widowControl w:val="0"/>
        <w:numPr>
          <w:ilvl w:val="0"/>
          <w:numId w:val="5"/>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Learn and follow detailed processes quickly, including funder requirements, internal procedures, and compliance checklists.</w:t>
      </w:r>
    </w:p>
    <w:p w14:paraId="0D44FB0A" w14:textId="77777777" w:rsidR="00A621EB" w:rsidRPr="00A621EB" w:rsidRDefault="00A621EB" w:rsidP="00A621EB">
      <w:pPr>
        <w:widowControl w:val="0"/>
        <w:numPr>
          <w:ilvl w:val="0"/>
          <w:numId w:val="5"/>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Proactively communicate progress, upcoming deadlines, and needs with internal teams and external contacts.</w:t>
      </w:r>
    </w:p>
    <w:p w14:paraId="2A5F5E37" w14:textId="77777777" w:rsidR="00A621EB" w:rsidRPr="00A621EB" w:rsidRDefault="00A621EB" w:rsidP="00A621EB">
      <w:pPr>
        <w:widowControl w:val="0"/>
        <w:tabs>
          <w:tab w:val="left" w:pos="823"/>
        </w:tabs>
        <w:spacing w:before="55" w:after="0" w:line="240" w:lineRule="auto"/>
        <w:ind w:left="144"/>
        <w:outlineLvl w:val="1"/>
        <w:rPr>
          <w:rFonts w:ascii="Arial" w:eastAsia="Arial" w:hAnsi="Arial" w:cs="Arial"/>
          <w:b/>
          <w:bCs/>
          <w:spacing w:val="-1"/>
        </w:rPr>
      </w:pPr>
      <w:r w:rsidRPr="00A621EB">
        <w:rPr>
          <w:rFonts w:ascii="Arial" w:eastAsia="Arial" w:hAnsi="Arial" w:cs="Arial"/>
          <w:b/>
          <w:bCs/>
          <w:spacing w:val="-1"/>
        </w:rPr>
        <w:t>Compliance &amp; Documentation:</w:t>
      </w:r>
    </w:p>
    <w:p w14:paraId="27AE2492" w14:textId="77777777" w:rsidR="00A621EB" w:rsidRPr="00A621EB" w:rsidRDefault="00A621EB" w:rsidP="00A621EB">
      <w:pPr>
        <w:widowControl w:val="0"/>
        <w:numPr>
          <w:ilvl w:val="0"/>
          <w:numId w:val="6"/>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Maintain accurate, well-organized records of all grant-related activities.</w:t>
      </w:r>
    </w:p>
    <w:p w14:paraId="5EBDBE8B" w14:textId="77777777" w:rsidR="00A621EB" w:rsidRPr="00A621EB" w:rsidRDefault="00A621EB" w:rsidP="00A621EB">
      <w:pPr>
        <w:widowControl w:val="0"/>
        <w:numPr>
          <w:ilvl w:val="0"/>
          <w:numId w:val="6"/>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Ensure required documentation is submitted on time and in compliance with grantor expectations.</w:t>
      </w:r>
    </w:p>
    <w:p w14:paraId="3043BB9B" w14:textId="77777777" w:rsidR="00A621EB" w:rsidRPr="00A621EB" w:rsidRDefault="00A621EB" w:rsidP="00A621EB">
      <w:pPr>
        <w:widowControl w:val="0"/>
        <w:numPr>
          <w:ilvl w:val="0"/>
          <w:numId w:val="6"/>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Support internal and external audits by gathering and preparing requested materials.</w:t>
      </w:r>
    </w:p>
    <w:p w14:paraId="3180EC5F" w14:textId="77777777" w:rsidR="00A621EB" w:rsidRPr="00A621EB" w:rsidRDefault="00A621EB" w:rsidP="00A621EB">
      <w:pPr>
        <w:widowControl w:val="0"/>
        <w:tabs>
          <w:tab w:val="left" w:pos="823"/>
        </w:tabs>
        <w:spacing w:before="55" w:after="0" w:line="240" w:lineRule="auto"/>
        <w:ind w:left="144"/>
        <w:outlineLvl w:val="1"/>
        <w:rPr>
          <w:rFonts w:ascii="Arial" w:eastAsia="Arial" w:hAnsi="Arial" w:cs="Arial"/>
          <w:b/>
          <w:bCs/>
          <w:spacing w:val="-1"/>
        </w:rPr>
      </w:pPr>
      <w:r w:rsidRPr="00A621EB">
        <w:rPr>
          <w:rFonts w:ascii="Arial" w:eastAsia="Arial" w:hAnsi="Arial" w:cs="Arial"/>
          <w:b/>
          <w:bCs/>
          <w:spacing w:val="-1"/>
        </w:rPr>
        <w:t>Communication:</w:t>
      </w:r>
    </w:p>
    <w:p w14:paraId="39F8C1CB" w14:textId="77777777" w:rsidR="00A621EB" w:rsidRPr="00A621EB" w:rsidRDefault="00A621EB" w:rsidP="00A621EB">
      <w:pPr>
        <w:widowControl w:val="0"/>
        <w:numPr>
          <w:ilvl w:val="0"/>
          <w:numId w:val="7"/>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Serve as a point of contact for project partners and funders regarding documentation and reporting.</w:t>
      </w:r>
    </w:p>
    <w:p w14:paraId="172F54F3" w14:textId="77777777" w:rsidR="00A621EB" w:rsidRPr="00A621EB" w:rsidRDefault="00A621EB" w:rsidP="00A621EB">
      <w:pPr>
        <w:widowControl w:val="0"/>
        <w:numPr>
          <w:ilvl w:val="0"/>
          <w:numId w:val="7"/>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Coordinate with finance, program, and leadership teams to ensure shared understanding of project status and needs.</w:t>
      </w:r>
    </w:p>
    <w:p w14:paraId="0DDABDB4" w14:textId="77777777" w:rsidR="00A621EB" w:rsidRDefault="00A621EB" w:rsidP="00A621EB">
      <w:pPr>
        <w:widowControl w:val="0"/>
        <w:numPr>
          <w:ilvl w:val="0"/>
          <w:numId w:val="7"/>
        </w:numPr>
        <w:tabs>
          <w:tab w:val="left" w:pos="823"/>
        </w:tabs>
        <w:spacing w:before="55" w:after="0" w:line="240" w:lineRule="auto"/>
        <w:outlineLvl w:val="1"/>
        <w:rPr>
          <w:rFonts w:ascii="Arial" w:eastAsia="Arial" w:hAnsi="Arial" w:cs="Arial"/>
          <w:spacing w:val="-1"/>
        </w:rPr>
      </w:pPr>
      <w:r w:rsidRPr="00A621EB">
        <w:rPr>
          <w:rFonts w:ascii="Arial" w:eastAsia="Arial" w:hAnsi="Arial" w:cs="Arial"/>
          <w:spacing w:val="-1"/>
        </w:rPr>
        <w:t>Provide clear, timely updates and follow-up communication to ensure smooth workflow.</w:t>
      </w:r>
    </w:p>
    <w:p w14:paraId="382379D4" w14:textId="746D6E27" w:rsidR="00B10D74" w:rsidRPr="00B10D74" w:rsidRDefault="00B10D74" w:rsidP="00B10D74">
      <w:pPr>
        <w:widowControl w:val="0"/>
        <w:tabs>
          <w:tab w:val="left" w:pos="823"/>
        </w:tabs>
        <w:spacing w:before="55" w:after="0" w:line="240" w:lineRule="auto"/>
        <w:ind w:left="144"/>
        <w:outlineLvl w:val="1"/>
        <w:rPr>
          <w:rFonts w:ascii="Arial" w:eastAsia="Arial" w:hAnsi="Arial" w:cs="Arial"/>
          <w:b/>
          <w:bCs/>
          <w:spacing w:val="-1"/>
        </w:rPr>
      </w:pPr>
      <w:r>
        <w:rPr>
          <w:rFonts w:ascii="Arial" w:eastAsia="Arial" w:hAnsi="Arial" w:cs="Arial"/>
          <w:b/>
          <w:bCs/>
          <w:spacing w:val="-1"/>
        </w:rPr>
        <w:t>Special Projects, Other Duties</w:t>
      </w:r>
      <w:r w:rsidRPr="00B10D74">
        <w:rPr>
          <w:rFonts w:ascii="Arial" w:eastAsia="Arial" w:hAnsi="Arial" w:cs="Arial"/>
          <w:b/>
          <w:bCs/>
          <w:spacing w:val="-1"/>
        </w:rPr>
        <w:t>:</w:t>
      </w:r>
    </w:p>
    <w:p w14:paraId="04B1C7C4" w14:textId="77777777" w:rsidR="00B10D74" w:rsidRDefault="00B10D74" w:rsidP="00B10D74">
      <w:pPr>
        <w:pStyle w:val="ListParagraph"/>
        <w:widowControl w:val="0"/>
        <w:numPr>
          <w:ilvl w:val="0"/>
          <w:numId w:val="7"/>
        </w:numPr>
        <w:tabs>
          <w:tab w:val="left" w:pos="823"/>
        </w:tabs>
        <w:spacing w:before="55" w:after="0" w:line="240" w:lineRule="auto"/>
        <w:outlineLvl w:val="1"/>
        <w:rPr>
          <w:rFonts w:ascii="Arial" w:eastAsia="Arial" w:hAnsi="Arial" w:cs="Arial"/>
          <w:spacing w:val="-1"/>
        </w:rPr>
      </w:pPr>
      <w:r>
        <w:rPr>
          <w:rFonts w:ascii="Arial" w:eastAsia="Arial" w:hAnsi="Arial" w:cs="Arial"/>
          <w:spacing w:val="-1"/>
        </w:rPr>
        <w:t>Manage or assist with other organizational and economic development projects as they may arise.</w:t>
      </w:r>
    </w:p>
    <w:p w14:paraId="4DB44272" w14:textId="1881C463" w:rsidR="00B10D74" w:rsidRPr="00B10D74" w:rsidRDefault="00B10D74" w:rsidP="00B10D74">
      <w:pPr>
        <w:pStyle w:val="ListParagraph"/>
        <w:widowControl w:val="0"/>
        <w:numPr>
          <w:ilvl w:val="0"/>
          <w:numId w:val="7"/>
        </w:numPr>
        <w:tabs>
          <w:tab w:val="left" w:pos="823"/>
        </w:tabs>
        <w:spacing w:before="55" w:after="0" w:line="240" w:lineRule="auto"/>
        <w:outlineLvl w:val="1"/>
        <w:rPr>
          <w:rFonts w:ascii="Arial" w:eastAsia="Arial" w:hAnsi="Arial" w:cs="Arial"/>
          <w:spacing w:val="-1"/>
        </w:rPr>
      </w:pPr>
      <w:r>
        <w:rPr>
          <w:rFonts w:ascii="Arial" w:eastAsia="Arial" w:hAnsi="Arial" w:cs="Arial"/>
          <w:spacing w:val="-1"/>
        </w:rPr>
        <w:t>Other duties as assigned.</w:t>
      </w:r>
    </w:p>
    <w:p w14:paraId="5FD18879" w14:textId="77777777" w:rsidR="00284E45" w:rsidRPr="00284E45" w:rsidRDefault="00284E45" w:rsidP="00284E45">
      <w:pPr>
        <w:widowControl w:val="0"/>
        <w:spacing w:before="7" w:after="0" w:line="240" w:lineRule="auto"/>
        <w:rPr>
          <w:rFonts w:ascii="Arial" w:eastAsia="Arial" w:hAnsi="Arial" w:cs="Arial"/>
          <w:sz w:val="20"/>
          <w:szCs w:val="20"/>
        </w:rPr>
      </w:pPr>
    </w:p>
    <w:p w14:paraId="046D62D3" w14:textId="27D79AE2" w:rsidR="00284E45" w:rsidRDefault="003F20F5" w:rsidP="003F20F5">
      <w:pPr>
        <w:widowControl w:val="0"/>
        <w:spacing w:after="0" w:line="240" w:lineRule="auto"/>
        <w:ind w:left="100"/>
        <w:outlineLvl w:val="1"/>
        <w:rPr>
          <w:rFonts w:ascii="Arial" w:eastAsia="Arial" w:hAnsi="Arial" w:cs="Arial"/>
          <w:b/>
          <w:bCs/>
          <w:spacing w:val="-1"/>
          <w:u w:val="thick" w:color="000000"/>
        </w:rPr>
      </w:pPr>
      <w:r>
        <w:rPr>
          <w:rFonts w:ascii="Arial" w:eastAsia="Arial" w:hAnsi="Arial" w:cs="Arial"/>
          <w:b/>
          <w:bCs/>
          <w:spacing w:val="-1"/>
          <w:u w:val="thick" w:color="000000"/>
        </w:rPr>
        <w:t>Qualifications</w:t>
      </w:r>
      <w:r w:rsidRPr="00284E45">
        <w:rPr>
          <w:rFonts w:ascii="Arial" w:eastAsia="Arial" w:hAnsi="Arial" w:cs="Arial"/>
          <w:b/>
          <w:bCs/>
          <w:spacing w:val="-1"/>
          <w:u w:val="thick" w:color="000000"/>
        </w:rPr>
        <w:t>:</w:t>
      </w:r>
    </w:p>
    <w:p w14:paraId="78FBD728"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Highly organized with exceptional attention to detail.</w:t>
      </w:r>
    </w:p>
    <w:p w14:paraId="14D00EC7"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Able to manage multiple projects and deadlines simultaneously.</w:t>
      </w:r>
    </w:p>
    <w:p w14:paraId="2D8A208D"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Quick to learn new systems, procedures, and compliance requirements.</w:t>
      </w:r>
    </w:p>
    <w:p w14:paraId="187DF75F"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Strong written and verbal communication skills.</w:t>
      </w:r>
    </w:p>
    <w:p w14:paraId="7A215644"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Comfortable working independently and in a collaborative team environment.</w:t>
      </w:r>
    </w:p>
    <w:p w14:paraId="41851493" w14:textId="4DBEC5A3" w:rsid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 xml:space="preserve">Proficient in Microsoft Office (especially Word, Excel, and Outlook); experience with project tracking software or file-sharing platforms is a </w:t>
      </w:r>
      <w:r w:rsidR="00C76593" w:rsidRPr="003F20F5">
        <w:rPr>
          <w:rFonts w:ascii="Arial" w:eastAsia="Arial" w:hAnsi="Arial" w:cs="Arial"/>
        </w:rPr>
        <w:t>plus. Familiarity</w:t>
      </w:r>
      <w:r w:rsidRPr="003F20F5">
        <w:rPr>
          <w:rFonts w:ascii="Arial" w:eastAsia="Arial" w:hAnsi="Arial" w:cs="Arial"/>
        </w:rPr>
        <w:t xml:space="preserve"> with structured, process-driven work environments where accuracy, documentation, and compliance are essential.</w:t>
      </w:r>
    </w:p>
    <w:p w14:paraId="3DA8FF72" w14:textId="77777777" w:rsidR="003F20F5" w:rsidRDefault="003F20F5" w:rsidP="003F20F5">
      <w:pPr>
        <w:widowControl w:val="0"/>
        <w:spacing w:after="0" w:line="240" w:lineRule="auto"/>
        <w:outlineLvl w:val="1"/>
        <w:rPr>
          <w:rFonts w:ascii="Arial" w:eastAsia="Arial" w:hAnsi="Arial" w:cs="Arial"/>
          <w:spacing w:val="-1"/>
          <w:u w:val="thick" w:color="000000"/>
        </w:rPr>
      </w:pPr>
    </w:p>
    <w:p w14:paraId="7E5125B7" w14:textId="77777777" w:rsidR="00C576FD" w:rsidRDefault="00C576FD" w:rsidP="003F20F5">
      <w:pPr>
        <w:widowControl w:val="0"/>
        <w:spacing w:after="0" w:line="240" w:lineRule="auto"/>
        <w:outlineLvl w:val="1"/>
        <w:rPr>
          <w:rFonts w:ascii="Arial" w:eastAsia="Arial" w:hAnsi="Arial" w:cs="Arial"/>
          <w:spacing w:val="-1"/>
          <w:u w:val="thick" w:color="000000"/>
        </w:rPr>
      </w:pPr>
    </w:p>
    <w:p w14:paraId="55FED24D" w14:textId="77777777" w:rsidR="003F20F5" w:rsidRDefault="003F20F5" w:rsidP="003F20F5">
      <w:pPr>
        <w:widowControl w:val="0"/>
        <w:spacing w:after="0" w:line="240" w:lineRule="auto"/>
        <w:outlineLvl w:val="1"/>
        <w:rPr>
          <w:rFonts w:ascii="Arial" w:eastAsia="Arial" w:hAnsi="Arial" w:cs="Arial"/>
          <w:spacing w:val="-1"/>
          <w:u w:val="thick" w:color="000000"/>
        </w:rPr>
      </w:pPr>
    </w:p>
    <w:p w14:paraId="66EAC9D1" w14:textId="77777777" w:rsidR="003F20F5" w:rsidRPr="003F20F5" w:rsidRDefault="003F20F5" w:rsidP="003F20F5">
      <w:pPr>
        <w:widowControl w:val="0"/>
        <w:spacing w:after="0" w:line="240" w:lineRule="auto"/>
        <w:outlineLvl w:val="1"/>
        <w:rPr>
          <w:rFonts w:ascii="Arial" w:eastAsia="Arial" w:hAnsi="Arial" w:cs="Arial"/>
          <w:spacing w:val="-1"/>
          <w:u w:val="thick" w:color="000000"/>
        </w:rPr>
      </w:pPr>
    </w:p>
    <w:p w14:paraId="21DFC75B" w14:textId="6164480A" w:rsidR="003F20F5" w:rsidRPr="003F20F5" w:rsidRDefault="003F20F5" w:rsidP="00C76593">
      <w:pPr>
        <w:widowControl w:val="0"/>
        <w:spacing w:after="0" w:line="240" w:lineRule="auto"/>
        <w:ind w:left="144"/>
        <w:outlineLvl w:val="1"/>
        <w:rPr>
          <w:rFonts w:ascii="Arial" w:eastAsia="Arial" w:hAnsi="Arial" w:cs="Arial"/>
        </w:rPr>
      </w:pPr>
      <w:r>
        <w:rPr>
          <w:rFonts w:ascii="Arial" w:eastAsia="Arial" w:hAnsi="Arial" w:cs="Arial"/>
          <w:b/>
          <w:bCs/>
          <w:spacing w:val="-1"/>
          <w:u w:val="thick" w:color="000000"/>
        </w:rPr>
        <w:t>Preferred But Not Required</w:t>
      </w:r>
      <w:r w:rsidRPr="003F20F5">
        <w:rPr>
          <w:rFonts w:ascii="Arial" w:eastAsia="Arial" w:hAnsi="Arial" w:cs="Arial"/>
          <w:b/>
          <w:bCs/>
          <w:spacing w:val="-1"/>
          <w:u w:val="thick" w:color="000000"/>
        </w:rPr>
        <w:t>:</w:t>
      </w:r>
    </w:p>
    <w:p w14:paraId="29732DEF"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Experience working in roles that involve tracking tasks across multiple projects or stakeholders.</w:t>
      </w:r>
    </w:p>
    <w:p w14:paraId="42B5FE32" w14:textId="77777777" w:rsidR="003F20F5" w:rsidRP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Comfort navigating formal systems, procedures, or regulatory requirements, or working with contracts and documentation.</w:t>
      </w:r>
    </w:p>
    <w:p w14:paraId="5AE58BDE" w14:textId="77777777" w:rsidR="003F20F5" w:rsidRDefault="003F20F5" w:rsidP="003F20F5">
      <w:pPr>
        <w:widowControl w:val="0"/>
        <w:numPr>
          <w:ilvl w:val="0"/>
          <w:numId w:val="8"/>
        </w:numPr>
        <w:spacing w:after="0" w:line="240" w:lineRule="auto"/>
        <w:outlineLvl w:val="1"/>
        <w:rPr>
          <w:rFonts w:ascii="Arial" w:eastAsia="Arial" w:hAnsi="Arial" w:cs="Arial"/>
        </w:rPr>
      </w:pPr>
      <w:r w:rsidRPr="003F20F5">
        <w:rPr>
          <w:rFonts w:ascii="Arial" w:eastAsia="Arial" w:hAnsi="Arial" w:cs="Arial"/>
        </w:rPr>
        <w:t>Interest in public service and economic development.</w:t>
      </w:r>
    </w:p>
    <w:p w14:paraId="32FE077C" w14:textId="77777777" w:rsidR="00C76593" w:rsidRDefault="00C76593" w:rsidP="00C76593">
      <w:pPr>
        <w:widowControl w:val="0"/>
        <w:spacing w:after="0" w:line="240" w:lineRule="auto"/>
        <w:outlineLvl w:val="1"/>
        <w:rPr>
          <w:rFonts w:ascii="Arial" w:eastAsia="Arial" w:hAnsi="Arial" w:cs="Arial"/>
        </w:rPr>
      </w:pPr>
    </w:p>
    <w:p w14:paraId="583068D0" w14:textId="5F2C9E8B" w:rsidR="00C76593" w:rsidRPr="003F20F5" w:rsidRDefault="00C76593" w:rsidP="00C76593">
      <w:pPr>
        <w:widowControl w:val="0"/>
        <w:spacing w:after="0" w:line="240" w:lineRule="auto"/>
        <w:ind w:left="144"/>
        <w:outlineLvl w:val="1"/>
        <w:rPr>
          <w:rFonts w:ascii="Arial" w:eastAsia="Arial" w:hAnsi="Arial" w:cs="Arial"/>
        </w:rPr>
      </w:pPr>
      <w:r>
        <w:rPr>
          <w:rFonts w:ascii="Arial" w:eastAsia="Arial" w:hAnsi="Arial" w:cs="Arial"/>
          <w:b/>
          <w:bCs/>
          <w:spacing w:val="-1"/>
          <w:u w:val="thick" w:color="000000"/>
        </w:rPr>
        <w:t>Education Needed</w:t>
      </w:r>
      <w:r w:rsidRPr="003F20F5">
        <w:rPr>
          <w:rFonts w:ascii="Arial" w:eastAsia="Arial" w:hAnsi="Arial" w:cs="Arial"/>
          <w:b/>
          <w:bCs/>
          <w:spacing w:val="-1"/>
          <w:u w:val="thick" w:color="000000"/>
        </w:rPr>
        <w:t>:</w:t>
      </w:r>
    </w:p>
    <w:p w14:paraId="343F2EE7" w14:textId="77777777" w:rsidR="00C76593" w:rsidRDefault="00C76593" w:rsidP="00C76593">
      <w:pPr>
        <w:widowControl w:val="0"/>
        <w:spacing w:after="0" w:line="240" w:lineRule="auto"/>
        <w:ind w:left="144"/>
        <w:outlineLvl w:val="1"/>
        <w:rPr>
          <w:rFonts w:ascii="Arial" w:eastAsia="Arial" w:hAnsi="Arial" w:cs="Arial"/>
        </w:rPr>
      </w:pPr>
      <w:r w:rsidRPr="00C76593">
        <w:rPr>
          <w:rFonts w:ascii="Arial" w:eastAsia="Arial" w:hAnsi="Arial" w:cs="Arial"/>
        </w:rPr>
        <w:t>An associate degree, high school diploma, certificate, or other training in the skills areas listed above, or equivalent work experience in those fields which have provided the professionalism and skills necessary to successfully perform in this position</w:t>
      </w:r>
      <w:r>
        <w:rPr>
          <w:rFonts w:ascii="Arial" w:eastAsia="Arial" w:hAnsi="Arial" w:cs="Arial"/>
        </w:rPr>
        <w:t>.</w:t>
      </w:r>
    </w:p>
    <w:p w14:paraId="0FB4DA3C" w14:textId="77777777" w:rsidR="00C76593" w:rsidRDefault="00C76593" w:rsidP="00C76593">
      <w:pPr>
        <w:widowControl w:val="0"/>
        <w:spacing w:after="0" w:line="240" w:lineRule="auto"/>
        <w:outlineLvl w:val="1"/>
        <w:rPr>
          <w:rFonts w:ascii="Arial" w:eastAsia="Arial" w:hAnsi="Arial" w:cs="Arial"/>
        </w:rPr>
      </w:pPr>
    </w:p>
    <w:p w14:paraId="48AA02EE" w14:textId="740E3DC3" w:rsidR="00C76593" w:rsidRPr="003F20F5" w:rsidRDefault="00C76593" w:rsidP="00C76593">
      <w:pPr>
        <w:widowControl w:val="0"/>
        <w:spacing w:after="0" w:line="240" w:lineRule="auto"/>
        <w:ind w:left="144"/>
        <w:outlineLvl w:val="1"/>
        <w:rPr>
          <w:rFonts w:ascii="Arial" w:eastAsia="Arial" w:hAnsi="Arial" w:cs="Arial"/>
          <w:b/>
          <w:bCs/>
          <w:spacing w:val="-1"/>
          <w:u w:val="thick" w:color="000000"/>
        </w:rPr>
      </w:pPr>
      <w:r>
        <w:rPr>
          <w:rFonts w:ascii="Arial" w:eastAsia="Arial" w:hAnsi="Arial" w:cs="Arial"/>
          <w:b/>
          <w:bCs/>
          <w:spacing w:val="-1"/>
          <w:u w:val="thick" w:color="000000"/>
        </w:rPr>
        <w:t>Experience Needed</w:t>
      </w:r>
      <w:r w:rsidRPr="003F20F5">
        <w:rPr>
          <w:rFonts w:ascii="Arial" w:eastAsia="Arial" w:hAnsi="Arial" w:cs="Arial"/>
          <w:b/>
          <w:bCs/>
          <w:spacing w:val="-1"/>
          <w:u w:val="thick" w:color="000000"/>
        </w:rPr>
        <w:t>:</w:t>
      </w:r>
    </w:p>
    <w:p w14:paraId="00002F9A" w14:textId="41E46E71" w:rsidR="00C76593" w:rsidRPr="00C76593" w:rsidRDefault="001624F5" w:rsidP="00C76593">
      <w:pPr>
        <w:widowControl w:val="0"/>
        <w:spacing w:after="0" w:line="240" w:lineRule="auto"/>
        <w:ind w:left="144"/>
        <w:outlineLvl w:val="1"/>
        <w:rPr>
          <w:rFonts w:ascii="Arial" w:eastAsia="Arial" w:hAnsi="Arial" w:cs="Arial"/>
          <w:bCs/>
        </w:rPr>
      </w:pPr>
      <w:r>
        <w:rPr>
          <w:rFonts w:ascii="Arial" w:eastAsia="Arial" w:hAnsi="Arial" w:cs="Arial"/>
          <w:bCs/>
        </w:rPr>
        <w:t>Five plus</w:t>
      </w:r>
      <w:r w:rsidR="00C76593" w:rsidRPr="00C76593">
        <w:rPr>
          <w:rFonts w:ascii="Arial" w:eastAsia="Arial" w:hAnsi="Arial" w:cs="Arial"/>
          <w:bCs/>
        </w:rPr>
        <w:t xml:space="preserve"> year’s work history developing the required skills listed above is required.  Economic development work experience is not required, although it could prove helpful and competitive. </w:t>
      </w:r>
    </w:p>
    <w:p w14:paraId="3D868D45" w14:textId="77777777" w:rsidR="003F20F5" w:rsidRPr="00284E45" w:rsidRDefault="003F20F5" w:rsidP="00284E45">
      <w:pPr>
        <w:widowControl w:val="0"/>
        <w:spacing w:after="0" w:line="240" w:lineRule="auto"/>
        <w:ind w:left="100"/>
        <w:outlineLvl w:val="1"/>
        <w:rPr>
          <w:rFonts w:ascii="Arial" w:eastAsia="Arial" w:hAnsi="Arial" w:cs="Arial"/>
        </w:rPr>
      </w:pPr>
    </w:p>
    <w:p w14:paraId="241CAB62" w14:textId="2BDCAC49" w:rsidR="003F20F5" w:rsidRPr="003F20F5" w:rsidRDefault="003F20F5" w:rsidP="003F20F5">
      <w:pPr>
        <w:widowControl w:val="0"/>
        <w:spacing w:after="0" w:line="240" w:lineRule="auto"/>
        <w:ind w:left="144"/>
        <w:outlineLvl w:val="1"/>
        <w:rPr>
          <w:rFonts w:ascii="Arial" w:eastAsia="Arial" w:hAnsi="Arial" w:cs="Arial"/>
          <w:b/>
          <w:bCs/>
          <w:spacing w:val="-1"/>
          <w:u w:val="thick" w:color="000000"/>
        </w:rPr>
      </w:pPr>
      <w:r>
        <w:rPr>
          <w:rFonts w:ascii="Arial" w:eastAsia="Arial" w:hAnsi="Arial" w:cs="Arial"/>
          <w:b/>
          <w:bCs/>
          <w:spacing w:val="-1"/>
          <w:u w:val="thick" w:color="000000"/>
        </w:rPr>
        <w:t>Work Environment &amp; Schedule</w:t>
      </w:r>
      <w:r w:rsidRPr="003F20F5">
        <w:rPr>
          <w:rFonts w:ascii="Arial" w:eastAsia="Arial" w:hAnsi="Arial" w:cs="Arial"/>
          <w:b/>
          <w:bCs/>
          <w:spacing w:val="-1"/>
          <w:u w:val="thick" w:color="000000"/>
        </w:rPr>
        <w:t>:</w:t>
      </w:r>
    </w:p>
    <w:p w14:paraId="1AC0586E" w14:textId="7E5515D5" w:rsidR="00284E45" w:rsidRDefault="003F20F5" w:rsidP="00C76593">
      <w:pPr>
        <w:widowControl w:val="0"/>
        <w:spacing w:after="0" w:line="240" w:lineRule="auto"/>
        <w:ind w:left="144"/>
        <w:outlineLvl w:val="1"/>
        <w:rPr>
          <w:rFonts w:cstheme="minorHAnsi"/>
          <w:b/>
          <w:color w:val="19226E"/>
        </w:rPr>
      </w:pPr>
      <w:r>
        <w:rPr>
          <w:rFonts w:ascii="Arial" w:eastAsia="Arial" w:hAnsi="Arial" w:cs="Arial"/>
        </w:rPr>
        <w:t xml:space="preserve">Hybrid </w:t>
      </w:r>
      <w:r w:rsidR="002F5BAC">
        <w:rPr>
          <w:rFonts w:ascii="Arial" w:eastAsia="Arial" w:hAnsi="Arial" w:cs="Arial"/>
        </w:rPr>
        <w:t>w</w:t>
      </w:r>
      <w:r>
        <w:rPr>
          <w:rFonts w:ascii="Arial" w:eastAsia="Arial" w:hAnsi="Arial" w:cs="Arial"/>
        </w:rPr>
        <w:t xml:space="preserve">ork </w:t>
      </w:r>
      <w:r w:rsidR="002F5BAC">
        <w:rPr>
          <w:rFonts w:ascii="Arial" w:eastAsia="Arial" w:hAnsi="Arial" w:cs="Arial"/>
        </w:rPr>
        <w:t>e</w:t>
      </w:r>
      <w:r>
        <w:rPr>
          <w:rFonts w:ascii="Arial" w:eastAsia="Arial" w:hAnsi="Arial" w:cs="Arial"/>
        </w:rPr>
        <w:t xml:space="preserve">nvironment with at least two days per week with your team in the office.  </w:t>
      </w:r>
      <w:r w:rsidR="000A7646">
        <w:rPr>
          <w:rFonts w:ascii="Arial" w:eastAsia="Arial" w:hAnsi="Arial" w:cs="Arial"/>
        </w:rPr>
        <w:t xml:space="preserve">Working remote and from home is available at other times </w:t>
      </w:r>
      <w:r>
        <w:rPr>
          <w:rFonts w:ascii="Arial" w:eastAsia="Arial" w:hAnsi="Arial" w:cs="Arial"/>
        </w:rPr>
        <w:t>when your work and your clients do not require your presence at events or on project sites</w:t>
      </w:r>
      <w:r w:rsidR="002F5BAC">
        <w:rPr>
          <w:rFonts w:ascii="Arial" w:eastAsia="Arial" w:hAnsi="Arial" w:cs="Arial"/>
        </w:rPr>
        <w:t>.</w:t>
      </w:r>
    </w:p>
    <w:p w14:paraId="622F61EF" w14:textId="77777777" w:rsidR="0036774F" w:rsidRDefault="0036774F"/>
    <w:sectPr w:rsidR="0036774F" w:rsidSect="00D70742">
      <w:type w:val="continuous"/>
      <w:pgSz w:w="12240" w:h="15840"/>
      <w:pgMar w:top="1420" w:right="680" w:bottom="280" w:left="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8C8"/>
    <w:multiLevelType w:val="multilevel"/>
    <w:tmpl w:val="5CFA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43CD"/>
    <w:multiLevelType w:val="hybridMultilevel"/>
    <w:tmpl w:val="88EE74A2"/>
    <w:lvl w:ilvl="0" w:tplc="E6E0C4BC">
      <w:start w:val="1"/>
      <w:numFmt w:val="bullet"/>
      <w:lvlText w:val="o"/>
      <w:lvlJc w:val="left"/>
      <w:pPr>
        <w:ind w:left="820" w:hanging="269"/>
      </w:pPr>
      <w:rPr>
        <w:rFonts w:ascii="Courier New" w:eastAsia="Courier New" w:hAnsi="Courier New" w:hint="default"/>
        <w:sz w:val="22"/>
        <w:szCs w:val="22"/>
      </w:rPr>
    </w:lvl>
    <w:lvl w:ilvl="1" w:tplc="D5D4E532">
      <w:start w:val="1"/>
      <w:numFmt w:val="bullet"/>
      <w:lvlText w:val="•"/>
      <w:lvlJc w:val="left"/>
      <w:pPr>
        <w:ind w:left="1838" w:hanging="269"/>
      </w:pPr>
      <w:rPr>
        <w:rFonts w:hint="default"/>
      </w:rPr>
    </w:lvl>
    <w:lvl w:ilvl="2" w:tplc="3F448ED8">
      <w:start w:val="1"/>
      <w:numFmt w:val="bullet"/>
      <w:lvlText w:val="•"/>
      <w:lvlJc w:val="left"/>
      <w:pPr>
        <w:ind w:left="2856" w:hanging="269"/>
      </w:pPr>
      <w:rPr>
        <w:rFonts w:hint="default"/>
      </w:rPr>
    </w:lvl>
    <w:lvl w:ilvl="3" w:tplc="7E7E3298">
      <w:start w:val="1"/>
      <w:numFmt w:val="bullet"/>
      <w:lvlText w:val="•"/>
      <w:lvlJc w:val="left"/>
      <w:pPr>
        <w:ind w:left="3874" w:hanging="269"/>
      </w:pPr>
      <w:rPr>
        <w:rFonts w:hint="default"/>
      </w:rPr>
    </w:lvl>
    <w:lvl w:ilvl="4" w:tplc="5C4890F2">
      <w:start w:val="1"/>
      <w:numFmt w:val="bullet"/>
      <w:lvlText w:val="•"/>
      <w:lvlJc w:val="left"/>
      <w:pPr>
        <w:ind w:left="4892" w:hanging="269"/>
      </w:pPr>
      <w:rPr>
        <w:rFonts w:hint="default"/>
      </w:rPr>
    </w:lvl>
    <w:lvl w:ilvl="5" w:tplc="FB20B5C0">
      <w:start w:val="1"/>
      <w:numFmt w:val="bullet"/>
      <w:lvlText w:val="•"/>
      <w:lvlJc w:val="left"/>
      <w:pPr>
        <w:ind w:left="5910" w:hanging="269"/>
      </w:pPr>
      <w:rPr>
        <w:rFonts w:hint="default"/>
      </w:rPr>
    </w:lvl>
    <w:lvl w:ilvl="6" w:tplc="1438FB3E">
      <w:start w:val="1"/>
      <w:numFmt w:val="bullet"/>
      <w:lvlText w:val="•"/>
      <w:lvlJc w:val="left"/>
      <w:pPr>
        <w:ind w:left="6928" w:hanging="269"/>
      </w:pPr>
      <w:rPr>
        <w:rFonts w:hint="default"/>
      </w:rPr>
    </w:lvl>
    <w:lvl w:ilvl="7" w:tplc="421A4940">
      <w:start w:val="1"/>
      <w:numFmt w:val="bullet"/>
      <w:lvlText w:val="•"/>
      <w:lvlJc w:val="left"/>
      <w:pPr>
        <w:ind w:left="7946" w:hanging="269"/>
      </w:pPr>
      <w:rPr>
        <w:rFonts w:hint="default"/>
      </w:rPr>
    </w:lvl>
    <w:lvl w:ilvl="8" w:tplc="B34E2A6A">
      <w:start w:val="1"/>
      <w:numFmt w:val="bullet"/>
      <w:lvlText w:val="•"/>
      <w:lvlJc w:val="left"/>
      <w:pPr>
        <w:ind w:left="8964" w:hanging="269"/>
      </w:pPr>
      <w:rPr>
        <w:rFonts w:hint="default"/>
      </w:rPr>
    </w:lvl>
  </w:abstractNum>
  <w:abstractNum w:abstractNumId="2" w15:restartNumberingAfterBreak="0">
    <w:nsid w:val="163E090C"/>
    <w:multiLevelType w:val="multilevel"/>
    <w:tmpl w:val="6FEA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61EE2"/>
    <w:multiLevelType w:val="hybridMultilevel"/>
    <w:tmpl w:val="07C43C34"/>
    <w:lvl w:ilvl="0" w:tplc="0C624DCA">
      <w:start w:val="1"/>
      <w:numFmt w:val="bullet"/>
      <w:lvlText w:val=""/>
      <w:lvlJc w:val="left"/>
      <w:pPr>
        <w:ind w:left="551" w:hanging="452"/>
      </w:pPr>
      <w:rPr>
        <w:rFonts w:ascii="Wingdings" w:eastAsia="Wingdings" w:hAnsi="Wingdings" w:hint="default"/>
        <w:sz w:val="22"/>
        <w:szCs w:val="22"/>
      </w:rPr>
    </w:lvl>
    <w:lvl w:ilvl="1" w:tplc="AD3ECA7C">
      <w:start w:val="1"/>
      <w:numFmt w:val="bullet"/>
      <w:lvlText w:val=""/>
      <w:lvlJc w:val="left"/>
      <w:pPr>
        <w:ind w:left="1540" w:hanging="361"/>
      </w:pPr>
      <w:rPr>
        <w:rFonts w:ascii="Wingdings" w:eastAsia="Wingdings" w:hAnsi="Wingdings" w:hint="default"/>
        <w:sz w:val="22"/>
        <w:szCs w:val="22"/>
      </w:rPr>
    </w:lvl>
    <w:lvl w:ilvl="2" w:tplc="A75AB4E6">
      <w:start w:val="1"/>
      <w:numFmt w:val="bullet"/>
      <w:lvlText w:val="•"/>
      <w:lvlJc w:val="left"/>
      <w:pPr>
        <w:ind w:left="1540" w:hanging="361"/>
      </w:pPr>
      <w:rPr>
        <w:rFonts w:hint="default"/>
      </w:rPr>
    </w:lvl>
    <w:lvl w:ilvl="3" w:tplc="724A08DC">
      <w:start w:val="1"/>
      <w:numFmt w:val="bullet"/>
      <w:lvlText w:val="•"/>
      <w:lvlJc w:val="left"/>
      <w:pPr>
        <w:ind w:left="1875" w:hanging="361"/>
      </w:pPr>
      <w:rPr>
        <w:rFonts w:hint="default"/>
      </w:rPr>
    </w:lvl>
    <w:lvl w:ilvl="4" w:tplc="2DCC7936">
      <w:start w:val="1"/>
      <w:numFmt w:val="bullet"/>
      <w:lvlText w:val="•"/>
      <w:lvlJc w:val="left"/>
      <w:pPr>
        <w:ind w:left="2209" w:hanging="361"/>
      </w:pPr>
      <w:rPr>
        <w:rFonts w:hint="default"/>
      </w:rPr>
    </w:lvl>
    <w:lvl w:ilvl="5" w:tplc="6D40C9AE">
      <w:start w:val="1"/>
      <w:numFmt w:val="bullet"/>
      <w:lvlText w:val="•"/>
      <w:lvlJc w:val="left"/>
      <w:pPr>
        <w:ind w:left="2544" w:hanging="361"/>
      </w:pPr>
      <w:rPr>
        <w:rFonts w:hint="default"/>
      </w:rPr>
    </w:lvl>
    <w:lvl w:ilvl="6" w:tplc="96081C54">
      <w:start w:val="1"/>
      <w:numFmt w:val="bullet"/>
      <w:lvlText w:val="•"/>
      <w:lvlJc w:val="left"/>
      <w:pPr>
        <w:ind w:left="2878" w:hanging="361"/>
      </w:pPr>
      <w:rPr>
        <w:rFonts w:hint="default"/>
      </w:rPr>
    </w:lvl>
    <w:lvl w:ilvl="7" w:tplc="17686096">
      <w:start w:val="1"/>
      <w:numFmt w:val="bullet"/>
      <w:lvlText w:val="•"/>
      <w:lvlJc w:val="left"/>
      <w:pPr>
        <w:ind w:left="3213" w:hanging="361"/>
      </w:pPr>
      <w:rPr>
        <w:rFonts w:hint="default"/>
      </w:rPr>
    </w:lvl>
    <w:lvl w:ilvl="8" w:tplc="BA304464">
      <w:start w:val="1"/>
      <w:numFmt w:val="bullet"/>
      <w:lvlText w:val="•"/>
      <w:lvlJc w:val="left"/>
      <w:pPr>
        <w:ind w:left="3547" w:hanging="361"/>
      </w:pPr>
      <w:rPr>
        <w:rFonts w:hint="default"/>
      </w:rPr>
    </w:lvl>
  </w:abstractNum>
  <w:abstractNum w:abstractNumId="4" w15:restartNumberingAfterBreak="0">
    <w:nsid w:val="449D02A3"/>
    <w:multiLevelType w:val="hybridMultilevel"/>
    <w:tmpl w:val="8EA0F8CA"/>
    <w:lvl w:ilvl="0" w:tplc="FC26F6D0">
      <w:start w:val="1"/>
      <w:numFmt w:val="bullet"/>
      <w:lvlText w:val="o"/>
      <w:lvlJc w:val="left"/>
      <w:pPr>
        <w:ind w:left="820" w:hanging="361"/>
      </w:pPr>
      <w:rPr>
        <w:rFonts w:ascii="Courier New" w:eastAsia="Courier New" w:hAnsi="Courier New" w:hint="default"/>
        <w:sz w:val="22"/>
        <w:szCs w:val="22"/>
      </w:rPr>
    </w:lvl>
    <w:lvl w:ilvl="1" w:tplc="469C2EF6">
      <w:start w:val="1"/>
      <w:numFmt w:val="bullet"/>
      <w:lvlText w:val="•"/>
      <w:lvlJc w:val="left"/>
      <w:pPr>
        <w:ind w:left="1832" w:hanging="361"/>
      </w:pPr>
      <w:rPr>
        <w:rFonts w:hint="default"/>
      </w:rPr>
    </w:lvl>
    <w:lvl w:ilvl="2" w:tplc="069CF3C6">
      <w:start w:val="1"/>
      <w:numFmt w:val="bullet"/>
      <w:lvlText w:val="•"/>
      <w:lvlJc w:val="left"/>
      <w:pPr>
        <w:ind w:left="2844" w:hanging="361"/>
      </w:pPr>
      <w:rPr>
        <w:rFonts w:hint="default"/>
      </w:rPr>
    </w:lvl>
    <w:lvl w:ilvl="3" w:tplc="8C1474DA">
      <w:start w:val="1"/>
      <w:numFmt w:val="bullet"/>
      <w:lvlText w:val="•"/>
      <w:lvlJc w:val="left"/>
      <w:pPr>
        <w:ind w:left="3856" w:hanging="361"/>
      </w:pPr>
      <w:rPr>
        <w:rFonts w:hint="default"/>
      </w:rPr>
    </w:lvl>
    <w:lvl w:ilvl="4" w:tplc="7256D69E">
      <w:start w:val="1"/>
      <w:numFmt w:val="bullet"/>
      <w:lvlText w:val="•"/>
      <w:lvlJc w:val="left"/>
      <w:pPr>
        <w:ind w:left="4868" w:hanging="361"/>
      </w:pPr>
      <w:rPr>
        <w:rFonts w:hint="default"/>
      </w:rPr>
    </w:lvl>
    <w:lvl w:ilvl="5" w:tplc="0CBE2364">
      <w:start w:val="1"/>
      <w:numFmt w:val="bullet"/>
      <w:lvlText w:val="•"/>
      <w:lvlJc w:val="left"/>
      <w:pPr>
        <w:ind w:left="5880" w:hanging="361"/>
      </w:pPr>
      <w:rPr>
        <w:rFonts w:hint="default"/>
      </w:rPr>
    </w:lvl>
    <w:lvl w:ilvl="6" w:tplc="0C521FE6">
      <w:start w:val="1"/>
      <w:numFmt w:val="bullet"/>
      <w:lvlText w:val="•"/>
      <w:lvlJc w:val="left"/>
      <w:pPr>
        <w:ind w:left="6892" w:hanging="361"/>
      </w:pPr>
      <w:rPr>
        <w:rFonts w:hint="default"/>
      </w:rPr>
    </w:lvl>
    <w:lvl w:ilvl="7" w:tplc="1054DEAC">
      <w:start w:val="1"/>
      <w:numFmt w:val="bullet"/>
      <w:lvlText w:val="•"/>
      <w:lvlJc w:val="left"/>
      <w:pPr>
        <w:ind w:left="7904" w:hanging="361"/>
      </w:pPr>
      <w:rPr>
        <w:rFonts w:hint="default"/>
      </w:rPr>
    </w:lvl>
    <w:lvl w:ilvl="8" w:tplc="079C4BF4">
      <w:start w:val="1"/>
      <w:numFmt w:val="bullet"/>
      <w:lvlText w:val="•"/>
      <w:lvlJc w:val="left"/>
      <w:pPr>
        <w:ind w:left="8916" w:hanging="361"/>
      </w:pPr>
      <w:rPr>
        <w:rFonts w:hint="default"/>
      </w:rPr>
    </w:lvl>
  </w:abstractNum>
  <w:abstractNum w:abstractNumId="5" w15:restartNumberingAfterBreak="0">
    <w:nsid w:val="45C55F61"/>
    <w:multiLevelType w:val="multilevel"/>
    <w:tmpl w:val="CEDC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C5F8F"/>
    <w:multiLevelType w:val="multilevel"/>
    <w:tmpl w:val="65DC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A3E50"/>
    <w:multiLevelType w:val="multilevel"/>
    <w:tmpl w:val="6852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361452">
    <w:abstractNumId w:val="4"/>
  </w:num>
  <w:num w:numId="2" w16cid:durableId="951132587">
    <w:abstractNumId w:val="3"/>
  </w:num>
  <w:num w:numId="3" w16cid:durableId="1798572128">
    <w:abstractNumId w:val="1"/>
  </w:num>
  <w:num w:numId="4" w16cid:durableId="1980724151">
    <w:abstractNumId w:val="0"/>
  </w:num>
  <w:num w:numId="5" w16cid:durableId="78795089">
    <w:abstractNumId w:val="7"/>
  </w:num>
  <w:num w:numId="6" w16cid:durableId="1527449697">
    <w:abstractNumId w:val="2"/>
  </w:num>
  <w:num w:numId="7" w16cid:durableId="855117211">
    <w:abstractNumId w:val="5"/>
  </w:num>
  <w:num w:numId="8" w16cid:durableId="1378506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45"/>
    <w:rsid w:val="000A33C8"/>
    <w:rsid w:val="000A7646"/>
    <w:rsid w:val="001624F5"/>
    <w:rsid w:val="00284E45"/>
    <w:rsid w:val="002F5BAC"/>
    <w:rsid w:val="0036774F"/>
    <w:rsid w:val="0039161B"/>
    <w:rsid w:val="003F20F5"/>
    <w:rsid w:val="00467BC2"/>
    <w:rsid w:val="00A621EB"/>
    <w:rsid w:val="00AE1556"/>
    <w:rsid w:val="00B10D74"/>
    <w:rsid w:val="00C32968"/>
    <w:rsid w:val="00C576FD"/>
    <w:rsid w:val="00C76593"/>
    <w:rsid w:val="00C8204F"/>
    <w:rsid w:val="00D70742"/>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37F1"/>
  <w15:chartTrackingRefBased/>
  <w15:docId w15:val="{70FFB513-0932-4CAC-B6BA-48C1441E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45"/>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Stone</dc:creator>
  <cp:keywords/>
  <dc:description/>
  <cp:lastModifiedBy>Melissa Stone</cp:lastModifiedBy>
  <cp:revision>7</cp:revision>
  <dcterms:created xsi:type="dcterms:W3CDTF">2025-07-06T17:24:00Z</dcterms:created>
  <dcterms:modified xsi:type="dcterms:W3CDTF">2025-07-14T13:32:00Z</dcterms:modified>
</cp:coreProperties>
</file>